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76" w:rsidRPr="00601E76" w:rsidRDefault="00601E76" w:rsidP="00601E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1E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65234" w:rsidRDefault="00853152" w:rsidP="00AB3DF3">
      <w:pPr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6471920" cy="8918575"/>
            <wp:effectExtent l="0" t="0" r="0" b="0"/>
            <wp:docPr id="1" name="Рисунок 1" descr="D:\АНЕ ЗАБРАТЬ\ЦВР ЮНОСТЬ ПРОГРАММЫ\САЙТ\Программы скан\Доскан\Программы скан\Отряд барабанщ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Е ЗАБРАТЬ\ЦВР ЮНОСТЬ ПРОГРАММЫ\САЙТ\Программы скан\Доскан\Программы скан\Отряд барабанщи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891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DF3" w:rsidRPr="00540C26" w:rsidRDefault="00AB3DF3" w:rsidP="00AB3DF3">
      <w:pPr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2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p w:rsidR="00AB3DF3" w:rsidRPr="00540C26" w:rsidRDefault="00AB3DF3" w:rsidP="00AB3DF3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2544"/>
        <w:gridCol w:w="6683"/>
      </w:tblGrid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</w:tcPr>
          <w:p w:rsidR="00AB3DF3" w:rsidRPr="00540C26" w:rsidRDefault="00AB3DF3" w:rsidP="00540C2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Ведомственная принадлежность</w:t>
            </w:r>
          </w:p>
        </w:tc>
        <w:tc>
          <w:tcPr>
            <w:tcW w:w="6683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Отдел образования  администрации г. Комсомольска-на-Амуре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6683" w:type="dxa"/>
          </w:tcPr>
          <w:p w:rsidR="00AB3DF3" w:rsidRPr="00540C26" w:rsidRDefault="00AB3DF3" w:rsidP="00540C26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муниципальное </w:t>
            </w:r>
            <w:r w:rsidR="00540C26">
              <w:rPr>
                <w:rFonts w:ascii="Times New Roman" w:hAnsi="Times New Roman" w:cs="Times New Roman"/>
              </w:rPr>
              <w:t xml:space="preserve">образовательное </w:t>
            </w:r>
            <w:r w:rsidRPr="00540C26">
              <w:rPr>
                <w:rFonts w:ascii="Times New Roman" w:hAnsi="Times New Roman" w:cs="Times New Roman"/>
              </w:rPr>
              <w:t xml:space="preserve">учреждение дополнительного образования детей </w:t>
            </w:r>
            <w:r w:rsidR="00540C26">
              <w:rPr>
                <w:rFonts w:ascii="Times New Roman" w:hAnsi="Times New Roman" w:cs="Times New Roman"/>
              </w:rPr>
              <w:t>и молодежи «Центр внешкольной работы «Юность»</w:t>
            </w:r>
            <w:r w:rsidRPr="00540C26">
              <w:rPr>
                <w:rFonts w:ascii="Times New Roman" w:hAnsi="Times New Roman" w:cs="Times New Roman"/>
              </w:rPr>
              <w:t xml:space="preserve"> (МОУ ДОД</w:t>
            </w:r>
            <w:r w:rsidR="00540C26">
              <w:rPr>
                <w:rFonts w:ascii="Times New Roman" w:hAnsi="Times New Roman" w:cs="Times New Roman"/>
              </w:rPr>
              <w:t>иМ «ЦВР «Юность»)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Дата образования и организационно-правовая форма</w:t>
            </w:r>
          </w:p>
        </w:tc>
        <w:tc>
          <w:tcPr>
            <w:tcW w:w="6683" w:type="dxa"/>
          </w:tcPr>
          <w:p w:rsidR="0070499A" w:rsidRDefault="0070499A" w:rsidP="007049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Год создания – 1988, как 16</w:t>
            </w:r>
            <w:r w:rsidRPr="0070499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подростковых клубов различной кружковой направленности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на жилмассивах Центрального округа. </w:t>
            </w:r>
            <w:r w:rsidRPr="0070499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На основании Постановления главы администрации города Комсомольска-на-Амуре от 18 декабря 1997 года № 1045 подростковые клубы были объединены в муниципальное образовательное учреждение дополнительного образования «Центр внешкольной работы «Юность» (МОУ ДО «ЦВР «Юность»). Центру было передано в оперативное управление здание по адресу: Вокзальная, д. 80 корп. 3.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</w:t>
            </w:r>
            <w:r w:rsidRPr="0070499A">
              <w:rPr>
                <w:rFonts w:ascii="Times New Roman" w:hAnsi="Times New Roman" w:cs="Times New Roman"/>
                <w:color w:val="000000"/>
              </w:rPr>
              <w:t>В 2006 году согласно распоряжения главы администрации города от 31 мая 2006 года № 1265-ра «О закреплении нежилого здания детского сада за МОУ ДО «Центр внешкольной работы «Юность» Центру было передано на праве оперативного управления здание по адресу: ул. Комсомольская, д. 34 корп. 2, в котором был расположен военно-технический клуб им. А. В. Суворова.</w:t>
            </w:r>
            <w:r>
              <w:rPr>
                <w:color w:val="000000"/>
              </w:rPr>
              <w:t xml:space="preserve"> </w:t>
            </w:r>
            <w:r w:rsidRPr="0070499A">
              <w:rPr>
                <w:rFonts w:ascii="Times New Roman" w:hAnsi="Times New Roman" w:cs="Times New Roman"/>
                <w:color w:val="000000"/>
              </w:rPr>
              <w:t>В 2009 году учреждение было переименовано в муниципальное образовательное учреждение дополнительного образования детей и молодежи «Центр внешкольной работы «Юность» (МОУ ДОДиМ «ЦВР «Юность»).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B3DF3" w:rsidRPr="00540C26" w:rsidRDefault="00AB3DF3" w:rsidP="0070499A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Муниципальное образовательное учреждение  дополнительного образования детей</w:t>
            </w:r>
            <w:r w:rsidR="00540C26">
              <w:rPr>
                <w:rFonts w:ascii="Times New Roman" w:hAnsi="Times New Roman" w:cs="Times New Roman"/>
              </w:rPr>
              <w:t xml:space="preserve"> и молодежи «Центр внешкольной работы «Юность» </w:t>
            </w:r>
            <w:r w:rsidRPr="00540C26">
              <w:rPr>
                <w:rFonts w:ascii="Times New Roman" w:hAnsi="Times New Roman" w:cs="Times New Roman"/>
              </w:rPr>
              <w:t>г. Комсомольска–на–Амуре осуществляет свою деятельность в соответствии  с Законом Российской Федерации  «Об  образовании». Типовым положением об образовательном учреждении дополнительного образования детей, Уставом МОУ ДОД</w:t>
            </w:r>
            <w:r w:rsidR="00540C26">
              <w:rPr>
                <w:rFonts w:ascii="Times New Roman" w:hAnsi="Times New Roman" w:cs="Times New Roman"/>
              </w:rPr>
              <w:t>иМ «ЦВР «Юность»</w:t>
            </w:r>
            <w:r w:rsidRPr="00540C26">
              <w:rPr>
                <w:rFonts w:ascii="Times New Roman" w:hAnsi="Times New Roman" w:cs="Times New Roman"/>
              </w:rPr>
              <w:t xml:space="preserve"> от  28. 06.2002г. № 27.22. и 895. Конвенцией о правах ребенка, КЗОТ РФ, всеобщей декларацией о правах человека, лицензией на право ведения образовательной деятельности по реализации дополнительных образовательных услуг № </w:t>
            </w:r>
            <w:r w:rsidR="0070499A">
              <w:rPr>
                <w:rFonts w:ascii="Times New Roman" w:hAnsi="Times New Roman" w:cs="Times New Roman"/>
              </w:rPr>
              <w:t>886</w:t>
            </w:r>
            <w:r w:rsidRPr="00540C26">
              <w:rPr>
                <w:rFonts w:ascii="Times New Roman" w:hAnsi="Times New Roman" w:cs="Times New Roman"/>
              </w:rPr>
              <w:t xml:space="preserve"> </w:t>
            </w:r>
            <w:r w:rsidR="0070499A">
              <w:rPr>
                <w:rFonts w:ascii="Times New Roman" w:hAnsi="Times New Roman" w:cs="Times New Roman"/>
              </w:rPr>
              <w:t>от 21.02</w:t>
            </w:r>
            <w:r w:rsidRPr="00540C26">
              <w:rPr>
                <w:rFonts w:ascii="Times New Roman" w:hAnsi="Times New Roman" w:cs="Times New Roman"/>
              </w:rPr>
              <w:t>.20</w:t>
            </w:r>
            <w:r w:rsidR="0070499A">
              <w:rPr>
                <w:rFonts w:ascii="Times New Roman" w:hAnsi="Times New Roman" w:cs="Times New Roman"/>
              </w:rPr>
              <w:t>12</w:t>
            </w:r>
            <w:r w:rsidRPr="00540C26">
              <w:rPr>
                <w:rFonts w:ascii="Times New Roman" w:hAnsi="Times New Roman" w:cs="Times New Roman"/>
              </w:rPr>
              <w:t xml:space="preserve"> года, нормативно-организационной документацией МОУ ДОД</w:t>
            </w:r>
            <w:r w:rsidR="0070499A">
              <w:rPr>
                <w:rFonts w:ascii="Times New Roman" w:hAnsi="Times New Roman" w:cs="Times New Roman"/>
              </w:rPr>
              <w:t>иМ «ЦВР «Юность»</w:t>
            </w:r>
            <w:r w:rsidRPr="00540C26">
              <w:rPr>
                <w:rFonts w:ascii="Times New Roman" w:hAnsi="Times New Roman" w:cs="Times New Roman"/>
              </w:rPr>
              <w:t>.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Адрес учреждения</w:t>
            </w:r>
          </w:p>
        </w:tc>
        <w:tc>
          <w:tcPr>
            <w:tcW w:w="6683" w:type="dxa"/>
          </w:tcPr>
          <w:p w:rsidR="00AB3DF3" w:rsidRPr="00540C26" w:rsidRDefault="00AB3DF3" w:rsidP="007049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6810</w:t>
            </w:r>
            <w:r w:rsidR="0070499A">
              <w:rPr>
                <w:rFonts w:ascii="Times New Roman" w:hAnsi="Times New Roman" w:cs="Times New Roman"/>
              </w:rPr>
              <w:t>35</w:t>
            </w:r>
            <w:r w:rsidRPr="00540C26">
              <w:rPr>
                <w:rFonts w:ascii="Times New Roman" w:hAnsi="Times New Roman" w:cs="Times New Roman"/>
              </w:rPr>
              <w:t>, г.</w:t>
            </w:r>
            <w:r w:rsidR="00B32EF9">
              <w:rPr>
                <w:rFonts w:ascii="Times New Roman" w:hAnsi="Times New Roman" w:cs="Times New Roman"/>
              </w:rPr>
              <w:t xml:space="preserve"> </w:t>
            </w:r>
            <w:r w:rsidRPr="00540C26">
              <w:rPr>
                <w:rFonts w:ascii="Times New Roman" w:hAnsi="Times New Roman" w:cs="Times New Roman"/>
              </w:rPr>
              <w:t xml:space="preserve">Комсомольск-на-Амуре, ул. </w:t>
            </w:r>
            <w:proofErr w:type="gramStart"/>
            <w:r w:rsidR="0070499A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540C26">
              <w:rPr>
                <w:rFonts w:ascii="Times New Roman" w:hAnsi="Times New Roman" w:cs="Times New Roman"/>
              </w:rPr>
              <w:t xml:space="preserve">, дом </w:t>
            </w:r>
            <w:r w:rsidR="0070499A">
              <w:rPr>
                <w:rFonts w:ascii="Times New Roman" w:hAnsi="Times New Roman" w:cs="Times New Roman"/>
              </w:rPr>
              <w:t>80 корп. 3</w:t>
            </w:r>
            <w:r w:rsidRPr="00540C26">
              <w:rPr>
                <w:rFonts w:ascii="Times New Roman" w:hAnsi="Times New Roman" w:cs="Times New Roman"/>
              </w:rPr>
              <w:t xml:space="preserve">, тел. </w:t>
            </w:r>
            <w:r w:rsidR="0070499A">
              <w:rPr>
                <w:rFonts w:ascii="Times New Roman" w:hAnsi="Times New Roman" w:cs="Times New Roman"/>
              </w:rPr>
              <w:t>8(4217) 59-52</w:t>
            </w:r>
            <w:r w:rsidRPr="00540C26">
              <w:rPr>
                <w:rFonts w:ascii="Times New Roman" w:hAnsi="Times New Roman" w:cs="Times New Roman"/>
              </w:rPr>
              <w:t>-</w:t>
            </w:r>
            <w:r w:rsidR="0070499A">
              <w:rPr>
                <w:rFonts w:ascii="Times New Roman" w:hAnsi="Times New Roman" w:cs="Times New Roman"/>
              </w:rPr>
              <w:t>95</w:t>
            </w:r>
            <w:r w:rsidRPr="00540C26">
              <w:rPr>
                <w:rFonts w:ascii="Times New Roman" w:hAnsi="Times New Roman" w:cs="Times New Roman"/>
              </w:rPr>
              <w:t>.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4" w:type="dxa"/>
          </w:tcPr>
          <w:p w:rsidR="00AB3DF3" w:rsidRPr="00540C26" w:rsidRDefault="00AB3DF3" w:rsidP="0070499A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ФИО  П</w:t>
            </w:r>
            <w:r w:rsidR="00B32EF9">
              <w:rPr>
                <w:rFonts w:ascii="Times New Roman" w:hAnsi="Times New Roman" w:cs="Times New Roman"/>
              </w:rPr>
              <w:t>Д</w:t>
            </w:r>
            <w:r w:rsidRPr="00540C2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683" w:type="dxa"/>
          </w:tcPr>
          <w:p w:rsidR="00AB3DF3" w:rsidRPr="00540C26" w:rsidRDefault="00B32EF9" w:rsidP="007049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Юлия Сергеевна</w:t>
            </w:r>
            <w:r w:rsidR="00AB3DF3" w:rsidRPr="00540C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683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Высшее педагогическое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6683" w:type="dxa"/>
          </w:tcPr>
          <w:p w:rsidR="00AB3DF3" w:rsidRPr="00540C26" w:rsidRDefault="00AB3DF3" w:rsidP="0070499A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МОУ ДОД</w:t>
            </w:r>
            <w:r w:rsidR="0070499A">
              <w:rPr>
                <w:rFonts w:ascii="Times New Roman" w:hAnsi="Times New Roman" w:cs="Times New Roman"/>
              </w:rPr>
              <w:t>иМ «ЦВР «Юность»</w:t>
            </w:r>
            <w:r w:rsidRPr="00540C26">
              <w:rPr>
                <w:rFonts w:ascii="Times New Roman" w:hAnsi="Times New Roman" w:cs="Times New Roman"/>
              </w:rPr>
              <w:t xml:space="preserve">, </w:t>
            </w:r>
            <w:r w:rsidR="0070499A" w:rsidRPr="00540C26">
              <w:rPr>
                <w:rFonts w:ascii="Times New Roman" w:hAnsi="Times New Roman" w:cs="Times New Roman"/>
              </w:rPr>
              <w:t>6810</w:t>
            </w:r>
            <w:r w:rsidR="0070499A">
              <w:rPr>
                <w:rFonts w:ascii="Times New Roman" w:hAnsi="Times New Roman" w:cs="Times New Roman"/>
              </w:rPr>
              <w:t>35</w:t>
            </w:r>
            <w:r w:rsidR="0070499A" w:rsidRPr="00540C26">
              <w:rPr>
                <w:rFonts w:ascii="Times New Roman" w:hAnsi="Times New Roman" w:cs="Times New Roman"/>
              </w:rPr>
              <w:t xml:space="preserve">, г.Комсомольск-на-Амуре, ул. </w:t>
            </w:r>
            <w:r w:rsidR="0070499A">
              <w:rPr>
                <w:rFonts w:ascii="Times New Roman" w:hAnsi="Times New Roman" w:cs="Times New Roman"/>
              </w:rPr>
              <w:t>Вокзальная</w:t>
            </w:r>
            <w:r w:rsidR="0070499A" w:rsidRPr="00540C26">
              <w:rPr>
                <w:rFonts w:ascii="Times New Roman" w:hAnsi="Times New Roman" w:cs="Times New Roman"/>
              </w:rPr>
              <w:t xml:space="preserve">, дом </w:t>
            </w:r>
            <w:r w:rsidR="0070499A">
              <w:rPr>
                <w:rFonts w:ascii="Times New Roman" w:hAnsi="Times New Roman" w:cs="Times New Roman"/>
              </w:rPr>
              <w:t>80 корп. 3</w:t>
            </w:r>
            <w:r w:rsidR="0070499A" w:rsidRPr="00540C26">
              <w:rPr>
                <w:rFonts w:ascii="Times New Roman" w:hAnsi="Times New Roman" w:cs="Times New Roman"/>
              </w:rPr>
              <w:t xml:space="preserve">, тел. </w:t>
            </w:r>
            <w:r w:rsidR="0070499A">
              <w:rPr>
                <w:rFonts w:ascii="Times New Roman" w:hAnsi="Times New Roman" w:cs="Times New Roman"/>
              </w:rPr>
              <w:t>8(4217) 59-52</w:t>
            </w:r>
            <w:r w:rsidR="0070499A" w:rsidRPr="00540C26">
              <w:rPr>
                <w:rFonts w:ascii="Times New Roman" w:hAnsi="Times New Roman" w:cs="Times New Roman"/>
              </w:rPr>
              <w:t>-</w:t>
            </w:r>
            <w:r w:rsidR="0070499A">
              <w:rPr>
                <w:rFonts w:ascii="Times New Roman" w:hAnsi="Times New Roman" w:cs="Times New Roman"/>
              </w:rPr>
              <w:t>95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683" w:type="dxa"/>
          </w:tcPr>
          <w:p w:rsidR="00AB3DF3" w:rsidRPr="00540C26" w:rsidRDefault="00AB3DF3" w:rsidP="00B32EF9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Педагог</w:t>
            </w:r>
            <w:r w:rsidR="00B32EF9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6683" w:type="dxa"/>
          </w:tcPr>
          <w:p w:rsidR="00AB3DF3" w:rsidRPr="00540C26" w:rsidRDefault="00B32EF9" w:rsidP="00AB3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683" w:type="dxa"/>
          </w:tcPr>
          <w:p w:rsidR="00AB3DF3" w:rsidRPr="00540C26" w:rsidRDefault="00AB3DF3" w:rsidP="00604F0C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рабочий  телефон</w:t>
            </w:r>
            <w:r w:rsidR="00604F0C">
              <w:rPr>
                <w:rFonts w:ascii="Times New Roman" w:hAnsi="Times New Roman" w:cs="Times New Roman"/>
              </w:rPr>
              <w:t>: 8(4217) 59-52</w:t>
            </w:r>
            <w:r w:rsidR="00604F0C" w:rsidRPr="00540C26">
              <w:rPr>
                <w:rFonts w:ascii="Times New Roman" w:hAnsi="Times New Roman" w:cs="Times New Roman"/>
              </w:rPr>
              <w:t>-</w:t>
            </w:r>
            <w:r w:rsidR="00604F0C">
              <w:rPr>
                <w:rFonts w:ascii="Times New Roman" w:hAnsi="Times New Roman" w:cs="Times New Roman"/>
              </w:rPr>
              <w:t>95</w:t>
            </w:r>
            <w:r w:rsidRPr="00540C2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Полное название образовательной программы </w:t>
            </w:r>
          </w:p>
        </w:tc>
        <w:tc>
          <w:tcPr>
            <w:tcW w:w="6683" w:type="dxa"/>
          </w:tcPr>
          <w:p w:rsidR="00AB3DF3" w:rsidRPr="00540C26" w:rsidRDefault="00AB3DF3" w:rsidP="005C7189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  <w:color w:val="000000"/>
              </w:rPr>
              <w:t>Дополнительная общеобразовательная общеразвивающая программа «</w:t>
            </w:r>
            <w:r w:rsidR="005C7189">
              <w:rPr>
                <w:rFonts w:ascii="Times New Roman" w:hAnsi="Times New Roman" w:cs="Times New Roman"/>
                <w:color w:val="000000"/>
              </w:rPr>
              <w:t>Церемониальный отряд барабанщиц</w:t>
            </w:r>
            <w:r w:rsidRPr="00540C2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AB3DF3" w:rsidRPr="00540C26" w:rsidTr="00AB3DF3">
        <w:trPr>
          <w:trHeight w:val="412"/>
        </w:trPr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4" w:type="dxa"/>
          </w:tcPr>
          <w:p w:rsidR="00AB3DF3" w:rsidRPr="00540C26" w:rsidRDefault="00313403" w:rsidP="00AB3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Направление, </w:t>
            </w:r>
            <w:r w:rsidR="00AB3DF3" w:rsidRPr="00540C26">
              <w:rPr>
                <w:rFonts w:ascii="Times New Roman" w:hAnsi="Times New Roman" w:cs="Times New Roman"/>
              </w:rPr>
              <w:t>Специализация программы</w:t>
            </w:r>
          </w:p>
        </w:tc>
        <w:tc>
          <w:tcPr>
            <w:tcW w:w="6683" w:type="dxa"/>
          </w:tcPr>
          <w:p w:rsidR="00313403" w:rsidRPr="005C7189" w:rsidRDefault="005C7189" w:rsidP="00AB3DF3">
            <w:pPr>
              <w:jc w:val="both"/>
              <w:rPr>
                <w:rFonts w:ascii="Times New Roman" w:hAnsi="Times New Roman" w:cs="Times New Roman"/>
              </w:rPr>
            </w:pPr>
            <w:r w:rsidRPr="005C7189">
              <w:rPr>
                <w:rFonts w:ascii="Times New Roman" w:hAnsi="Times New Roman" w:cs="Times New Roman"/>
              </w:rPr>
              <w:t>Военно-патриот</w:t>
            </w:r>
            <w:r w:rsidR="00313403" w:rsidRPr="005C7189">
              <w:rPr>
                <w:rFonts w:ascii="Times New Roman" w:hAnsi="Times New Roman" w:cs="Times New Roman"/>
              </w:rPr>
              <w:t>ическое направление</w:t>
            </w:r>
            <w:r w:rsidR="00604F0C" w:rsidRPr="005C7189">
              <w:rPr>
                <w:rFonts w:ascii="Times New Roman" w:hAnsi="Times New Roman" w:cs="Times New Roman"/>
              </w:rPr>
              <w:t>,</w:t>
            </w:r>
          </w:p>
          <w:p w:rsidR="005C7189" w:rsidRPr="005C7189" w:rsidRDefault="00594502" w:rsidP="005C7189">
            <w:pPr>
              <w:pStyle w:val="Standard"/>
              <w:rPr>
                <w:rFonts w:ascii="Times New Roman" w:hAnsi="Times New Roman" w:cs="Times New Roman"/>
              </w:rPr>
            </w:pPr>
            <w:r w:rsidRPr="005C71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Программа ориентируется на </w:t>
            </w:r>
            <w:r w:rsidR="005C7189" w:rsidRPr="005C7189">
              <w:rPr>
                <w:rFonts w:ascii="Times New Roman" w:hAnsi="Times New Roman" w:cs="Times New Roman"/>
              </w:rPr>
              <w:t xml:space="preserve">развитие гражданственности, патриотизма, как </w:t>
            </w:r>
            <w:proofErr w:type="gramStart"/>
            <w:r w:rsidR="005C7189" w:rsidRPr="005C7189">
              <w:rPr>
                <w:rFonts w:ascii="Times New Roman" w:hAnsi="Times New Roman" w:cs="Times New Roman"/>
              </w:rPr>
              <w:t>важнейший</w:t>
            </w:r>
            <w:proofErr w:type="gramEnd"/>
            <w:r w:rsidR="005C7189" w:rsidRPr="005C7189">
              <w:rPr>
                <w:rFonts w:ascii="Times New Roman" w:hAnsi="Times New Roman" w:cs="Times New Roman"/>
              </w:rPr>
              <w:t xml:space="preserve"> духовно-нравственных и социальных ценностей через обучение технике игры на барабанах. </w:t>
            </w:r>
          </w:p>
          <w:p w:rsidR="00604F0C" w:rsidRPr="005C7189" w:rsidRDefault="00604F0C" w:rsidP="005945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3DF3" w:rsidRPr="00540C26" w:rsidTr="00AB3DF3">
        <w:trPr>
          <w:trHeight w:val="412"/>
        </w:trPr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Модификация программы</w:t>
            </w:r>
          </w:p>
        </w:tc>
        <w:tc>
          <w:tcPr>
            <w:tcW w:w="6683" w:type="dxa"/>
          </w:tcPr>
          <w:p w:rsidR="00AB3DF3" w:rsidRPr="00CC4948" w:rsidRDefault="00CC4948" w:rsidP="00CC4948">
            <w:pPr>
              <w:pStyle w:val="Standard"/>
              <w:rPr>
                <w:rFonts w:ascii="Times New Roman" w:hAnsi="Times New Roman" w:cs="Times New Roman"/>
              </w:rPr>
            </w:pPr>
            <w:r w:rsidRPr="00CC4948">
              <w:rPr>
                <w:rFonts w:ascii="Times New Roman" w:eastAsia="Arial CYR" w:hAnsi="Times New Roman" w:cs="Times New Roman"/>
              </w:rPr>
              <w:t>Программа модифицирована, основывается на адаптированных для барабана методиках игры на ударных инструментах, разделе</w:t>
            </w:r>
            <w:r w:rsidRPr="00CC4948">
              <w:rPr>
                <w:rFonts w:ascii="Times New Roman" w:hAnsi="Times New Roman" w:cs="Times New Roman"/>
              </w:rPr>
              <w:t xml:space="preserve">  «ударные инструменты» типовых программ Л.М. </w:t>
            </w:r>
            <w:proofErr w:type="spellStart"/>
            <w:r w:rsidRPr="00CC4948">
              <w:rPr>
                <w:rFonts w:ascii="Times New Roman" w:hAnsi="Times New Roman" w:cs="Times New Roman"/>
              </w:rPr>
              <w:t>Гурулёва</w:t>
            </w:r>
            <w:proofErr w:type="spellEnd"/>
            <w:r w:rsidRPr="00CC4948">
              <w:rPr>
                <w:rFonts w:ascii="Times New Roman" w:hAnsi="Times New Roman" w:cs="Times New Roman"/>
              </w:rPr>
              <w:t xml:space="preserve"> « Методика игры на ударных инструментах». Москва, 2009, программы кружков  и барабанщиков для пионерских и профильных лагерей, а также на собственном опыте педагога и его творческой интуиции. Новизна программы состоит в том</w:t>
            </w:r>
            <w:proofErr w:type="gramStart"/>
            <w:r w:rsidRPr="00CC49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C4948">
              <w:rPr>
                <w:rFonts w:ascii="Times New Roman" w:hAnsi="Times New Roman" w:cs="Times New Roman"/>
              </w:rPr>
              <w:t xml:space="preserve"> что учащиеся не только обучаются технике игры на барабане, но и  знакомятся с государственными символами, ритуалами и церемониями, овладевают приёмами строевой и хореографической подготовки. Занятия построены таким образом, что позволяют в короткие сроки овладеть основами игры на малом барабане и через непродолжительное время применить полученные навыки на практике. Занятия ведёт  педагог дополнительного образования. В его обязанности входит: подбор репертуара, проведения теоретических и практических занятий по основам игре на барабане, индивидуальная и групповая работа, проведения сводных репетиций, разработка хореографических композиций, отработка строевых приёмов, подбор фонограмм.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683" w:type="dxa"/>
          </w:tcPr>
          <w:p w:rsidR="00AB3DF3" w:rsidRPr="0098685D" w:rsidRDefault="005C7189" w:rsidP="005C7189">
            <w:pPr>
              <w:pStyle w:val="Standard"/>
              <w:rPr>
                <w:rFonts w:ascii="Times New Roman" w:hAnsi="Times New Roman" w:cs="Times New Roman"/>
              </w:rPr>
            </w:pPr>
            <w:r w:rsidRPr="005C71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Программа ориентируется на </w:t>
            </w:r>
            <w:r w:rsidRPr="005C7189">
              <w:rPr>
                <w:rFonts w:ascii="Times New Roman" w:hAnsi="Times New Roman" w:cs="Times New Roman"/>
              </w:rPr>
              <w:t xml:space="preserve">развитие гражданственности, патриотизма, как </w:t>
            </w:r>
            <w:proofErr w:type="gramStart"/>
            <w:r w:rsidRPr="005C7189">
              <w:rPr>
                <w:rFonts w:ascii="Times New Roman" w:hAnsi="Times New Roman" w:cs="Times New Roman"/>
              </w:rPr>
              <w:t>важнейший</w:t>
            </w:r>
            <w:proofErr w:type="gramEnd"/>
            <w:r w:rsidRPr="005C7189">
              <w:rPr>
                <w:rFonts w:ascii="Times New Roman" w:hAnsi="Times New Roman" w:cs="Times New Roman"/>
              </w:rPr>
              <w:t xml:space="preserve"> духовно-нравственных и социальных ценностей через обучение технике игры на барабанах. 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15</w:t>
            </w:r>
          </w:p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683" w:type="dxa"/>
          </w:tcPr>
          <w:p w:rsidR="005C7189" w:rsidRPr="005C7189" w:rsidRDefault="005C7189" w:rsidP="005C7189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5C7189">
              <w:rPr>
                <w:rFonts w:ascii="Times New Roman" w:eastAsia="Arial CYR" w:hAnsi="Times New Roman" w:cs="Times New Roman"/>
              </w:rPr>
              <w:t>Обучающие:</w:t>
            </w:r>
          </w:p>
          <w:p w:rsidR="005C7189" w:rsidRPr="005C7189" w:rsidRDefault="005C7189" w:rsidP="005C7189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5C7189">
              <w:rPr>
                <w:rFonts w:ascii="Times New Roman" w:eastAsia="Arial CYR" w:hAnsi="Times New Roman" w:cs="Times New Roman"/>
              </w:rPr>
              <w:t>- выбрать правильные навыки игры на малом барабане;</w:t>
            </w:r>
          </w:p>
          <w:p w:rsidR="005C7189" w:rsidRPr="005C7189" w:rsidRDefault="005C7189" w:rsidP="005C7189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5C7189">
              <w:rPr>
                <w:rFonts w:ascii="Times New Roman" w:eastAsia="Arial CYR" w:hAnsi="Times New Roman" w:cs="Times New Roman"/>
              </w:rPr>
              <w:t>- дать основы музыкальной грамоты;</w:t>
            </w:r>
          </w:p>
          <w:p w:rsidR="005C7189" w:rsidRPr="005C7189" w:rsidRDefault="005C7189" w:rsidP="005C7189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5C7189">
              <w:rPr>
                <w:rFonts w:ascii="Times New Roman" w:eastAsia="Arial CYR" w:hAnsi="Times New Roman" w:cs="Times New Roman"/>
              </w:rPr>
              <w:t>- дать определённый объём знаний о государственных церемониях, ритуалах, символах, традициях;</w:t>
            </w:r>
          </w:p>
          <w:p w:rsidR="005C7189" w:rsidRPr="005C7189" w:rsidRDefault="005C7189" w:rsidP="005C7189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5C7189">
              <w:rPr>
                <w:rFonts w:ascii="Times New Roman" w:eastAsia="Arial CYR" w:hAnsi="Times New Roman" w:cs="Times New Roman"/>
              </w:rPr>
              <w:t>- сформировать знания и умения, необходимые для социальной адаптации к жизни в современном обществе.</w:t>
            </w:r>
          </w:p>
          <w:p w:rsidR="005C7189" w:rsidRPr="005C7189" w:rsidRDefault="005C7189" w:rsidP="005C7189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5C7189">
              <w:rPr>
                <w:rFonts w:ascii="Times New Roman" w:eastAsia="Arial CYR" w:hAnsi="Times New Roman" w:cs="Times New Roman"/>
              </w:rPr>
              <w:t>Развивающие:</w:t>
            </w:r>
          </w:p>
          <w:p w:rsidR="005C7189" w:rsidRPr="005C7189" w:rsidRDefault="005C7189" w:rsidP="005C7189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5C7189">
              <w:rPr>
                <w:rFonts w:ascii="Times New Roman" w:eastAsia="Arial CYR" w:hAnsi="Times New Roman" w:cs="Times New Roman"/>
              </w:rPr>
              <w:t>- развитие эстетических, музыкальных, творческих способностей, фантазии и воображения;</w:t>
            </w:r>
          </w:p>
          <w:p w:rsidR="005C7189" w:rsidRPr="005C7189" w:rsidRDefault="005C7189" w:rsidP="005C7189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5C7189">
              <w:rPr>
                <w:rFonts w:ascii="Times New Roman" w:eastAsia="Arial CYR" w:hAnsi="Times New Roman" w:cs="Times New Roman"/>
              </w:rPr>
              <w:lastRenderedPageBreak/>
              <w:t>- способствовать развитию детской инициативы;</w:t>
            </w:r>
          </w:p>
          <w:p w:rsidR="005C7189" w:rsidRPr="005C7189" w:rsidRDefault="005C7189" w:rsidP="005C7189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5C7189">
              <w:rPr>
                <w:rFonts w:ascii="Times New Roman" w:eastAsia="Arial CYR" w:hAnsi="Times New Roman" w:cs="Times New Roman"/>
              </w:rPr>
              <w:t>- формировать у детей положительный социальный опыт, готовность к общественной деятельности.</w:t>
            </w:r>
          </w:p>
          <w:p w:rsidR="005C7189" w:rsidRPr="005C7189" w:rsidRDefault="005C7189" w:rsidP="005C7189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5C7189">
              <w:rPr>
                <w:rFonts w:ascii="Times New Roman" w:eastAsia="Arial CYR" w:hAnsi="Times New Roman" w:cs="Times New Roman"/>
              </w:rPr>
              <w:t>Воспитывающие:</w:t>
            </w:r>
          </w:p>
          <w:p w:rsidR="005C7189" w:rsidRPr="005C7189" w:rsidRDefault="005C7189" w:rsidP="005C7189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5C7189">
              <w:rPr>
                <w:rFonts w:ascii="Times New Roman" w:eastAsia="Arial CYR" w:hAnsi="Times New Roman" w:cs="Times New Roman"/>
              </w:rPr>
              <w:t>- формировать у подростков активную жизненную позицию, необходимые качества характера;</w:t>
            </w:r>
          </w:p>
          <w:p w:rsidR="00AB3DF3" w:rsidRPr="005C7189" w:rsidRDefault="005C7189" w:rsidP="005C7189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5C7189">
              <w:rPr>
                <w:rFonts w:ascii="Times New Roman" w:eastAsia="Arial CYR" w:hAnsi="Times New Roman" w:cs="Times New Roman"/>
              </w:rPr>
              <w:t>- содействовать гармоничному развитию личности, совершенствованию её духовно-нравственных качеств.</w:t>
            </w:r>
          </w:p>
        </w:tc>
      </w:tr>
      <w:tr w:rsidR="00AB3DF3" w:rsidRPr="00540C26" w:rsidTr="00AB3DF3">
        <w:trPr>
          <w:trHeight w:val="210"/>
        </w:trPr>
        <w:tc>
          <w:tcPr>
            <w:tcW w:w="696" w:type="dxa"/>
          </w:tcPr>
          <w:p w:rsidR="00AB3DF3" w:rsidRPr="00540C26" w:rsidRDefault="00AB3DF3" w:rsidP="00AB3DF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683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3 года  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6683" w:type="dxa"/>
          </w:tcPr>
          <w:p w:rsidR="00AB3DF3" w:rsidRPr="00540C26" w:rsidRDefault="00AB3DF3" w:rsidP="00460B3C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МОУ ДОД</w:t>
            </w:r>
            <w:r w:rsidR="00460B3C">
              <w:rPr>
                <w:rFonts w:ascii="Times New Roman" w:hAnsi="Times New Roman" w:cs="Times New Roman"/>
              </w:rPr>
              <w:t>иМ «ЦВР «Юность»</w:t>
            </w:r>
            <w:r w:rsidRPr="00540C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3DF3" w:rsidRPr="00540C26" w:rsidTr="00AB3DF3"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44" w:type="dxa"/>
          </w:tcPr>
          <w:p w:rsidR="00AB3DF3" w:rsidRPr="00540C26" w:rsidRDefault="00AB3DF3" w:rsidP="00460B3C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Возраст участников </w:t>
            </w:r>
          </w:p>
        </w:tc>
        <w:tc>
          <w:tcPr>
            <w:tcW w:w="6683" w:type="dxa"/>
          </w:tcPr>
          <w:p w:rsidR="00AB3DF3" w:rsidRPr="00540C26" w:rsidRDefault="005C7189" w:rsidP="00460B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B3DF3" w:rsidRPr="00540C26">
              <w:rPr>
                <w:rFonts w:ascii="Times New Roman" w:hAnsi="Times New Roman" w:cs="Times New Roman"/>
              </w:rPr>
              <w:t>-1</w:t>
            </w:r>
            <w:r w:rsidR="00460B3C">
              <w:rPr>
                <w:rFonts w:ascii="Times New Roman" w:hAnsi="Times New Roman" w:cs="Times New Roman"/>
              </w:rPr>
              <w:t xml:space="preserve">8 </w:t>
            </w:r>
            <w:r w:rsidR="00AB3DF3" w:rsidRPr="00540C26">
              <w:rPr>
                <w:rFonts w:ascii="Times New Roman" w:hAnsi="Times New Roman" w:cs="Times New Roman"/>
              </w:rPr>
              <w:t>лет</w:t>
            </w:r>
          </w:p>
        </w:tc>
      </w:tr>
      <w:tr w:rsidR="00AB3DF3" w:rsidRPr="00540C26" w:rsidTr="00AB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Контингент уч-ся</w:t>
            </w:r>
          </w:p>
        </w:tc>
        <w:tc>
          <w:tcPr>
            <w:tcW w:w="6683" w:type="dxa"/>
          </w:tcPr>
          <w:p w:rsidR="00AB3DF3" w:rsidRPr="00540C26" w:rsidRDefault="00AB3DF3" w:rsidP="00460B3C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учащиеся школ Центрального </w:t>
            </w:r>
            <w:r w:rsidR="00460B3C">
              <w:rPr>
                <w:rFonts w:ascii="Times New Roman" w:hAnsi="Times New Roman" w:cs="Times New Roman"/>
              </w:rPr>
              <w:t xml:space="preserve"> округа</w:t>
            </w:r>
            <w:r w:rsidRPr="00540C2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B3DF3" w:rsidRPr="00540C26" w:rsidTr="00AB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Краткое содержание программы</w:t>
            </w:r>
          </w:p>
        </w:tc>
        <w:tc>
          <w:tcPr>
            <w:tcW w:w="6683" w:type="dxa"/>
          </w:tcPr>
          <w:p w:rsidR="00CC4948" w:rsidRPr="00CC4948" w:rsidRDefault="00CC4948" w:rsidP="00CC4948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CC4948">
              <w:rPr>
                <w:rFonts w:ascii="Times New Roman" w:eastAsia="Arial CYR" w:hAnsi="Times New Roman" w:cs="Times New Roman"/>
              </w:rPr>
              <w:t>Данная программа направлена на поэтапное освоение подростками культурно – исторического наследия нашей Родины, знакомство с государственными традициями, ритуалами и церемониями, овладения приёмами игры на барабане и хореографической подготовки, развитие физических способностей, воспитание патриотических и духовно- нравственных чувств, на социальное самоопределение. Таким образом, смыслом педагогической деятельности церемониального отряда являются категории: история, культура, патриотизм.</w:t>
            </w:r>
          </w:p>
          <w:p w:rsidR="00CC4948" w:rsidRPr="00CC4948" w:rsidRDefault="00CC4948" w:rsidP="00CC4948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CC4948">
              <w:rPr>
                <w:rFonts w:ascii="Times New Roman" w:eastAsia="Arial CYR" w:hAnsi="Times New Roman" w:cs="Times New Roman"/>
              </w:rPr>
              <w:t>Образовательный процесс предусматривает сотрудничество с учреждениями культуры, общеобразовательными школами, средствами массовой информации, общественными организациями и объединениями, различными учреждениями и предприятиями города. Работа отряда барабанщиц окажет положительное организующее влияние на подростков, так как подчеркнёт конкретную роль барабанщиц в государственных и торжественных мероприятиях нашего города и края.</w:t>
            </w:r>
          </w:p>
          <w:p w:rsidR="00CC4948" w:rsidRPr="00CC4948" w:rsidRDefault="00CC4948" w:rsidP="00CC4948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CC4948">
              <w:rPr>
                <w:rFonts w:ascii="Times New Roman" w:eastAsia="Arial CYR" w:hAnsi="Times New Roman" w:cs="Times New Roman"/>
              </w:rPr>
              <w:t>Данная программа основывается на адаптированных для барабана методиках, а также на собственном опыте педагога и его творческой интуиции. Отбор содержания программы основывается на современных тенденциях личностно-ориентированного образования и следующих основных педагогических принципах:</w:t>
            </w:r>
          </w:p>
          <w:p w:rsidR="00CC4948" w:rsidRPr="00CC4948" w:rsidRDefault="00CC4948" w:rsidP="00CC4948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CC4948">
              <w:rPr>
                <w:rFonts w:ascii="Times New Roman" w:eastAsia="Arial CYR" w:hAnsi="Times New Roman" w:cs="Times New Roman"/>
              </w:rPr>
              <w:t>- принцип гуманизации предполагает, что главной целью является развитие обучающегося;</w:t>
            </w:r>
          </w:p>
          <w:p w:rsidR="00CC4948" w:rsidRPr="00CC4948" w:rsidRDefault="00CC4948" w:rsidP="00CC4948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CC4948">
              <w:rPr>
                <w:rFonts w:ascii="Times New Roman" w:eastAsia="Arial CYR" w:hAnsi="Times New Roman" w:cs="Times New Roman"/>
              </w:rPr>
              <w:t>- принцип демократизации создает предпосылки для развития активности и инициативы детей и взрослых, участие обучающихся в решении всех вопросов жизнедеятельности детского объединения;</w:t>
            </w:r>
          </w:p>
          <w:p w:rsidR="00CC4948" w:rsidRPr="00CC4948" w:rsidRDefault="00CC4948" w:rsidP="00CC4948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CC4948">
              <w:rPr>
                <w:rFonts w:ascii="Times New Roman" w:eastAsia="Arial CYR" w:hAnsi="Times New Roman" w:cs="Times New Roman"/>
              </w:rPr>
              <w:t xml:space="preserve">- </w:t>
            </w:r>
            <w:proofErr w:type="spellStart"/>
            <w:r w:rsidRPr="00CC4948">
              <w:rPr>
                <w:rFonts w:ascii="Times New Roman" w:eastAsia="Arial CYR" w:hAnsi="Times New Roman" w:cs="Times New Roman"/>
              </w:rPr>
              <w:t>деятельностного</w:t>
            </w:r>
            <w:proofErr w:type="spellEnd"/>
            <w:r w:rsidRPr="00CC4948">
              <w:rPr>
                <w:rFonts w:ascii="Times New Roman" w:eastAsia="Arial CYR" w:hAnsi="Times New Roman" w:cs="Times New Roman"/>
              </w:rPr>
              <w:t xml:space="preserve"> подхода - любые занятия приобретаются </w:t>
            </w:r>
            <w:r w:rsidRPr="00CC4948">
              <w:rPr>
                <w:rFonts w:ascii="Times New Roman" w:eastAsia="Arial CYR" w:hAnsi="Times New Roman" w:cs="Times New Roman"/>
              </w:rPr>
              <w:lastRenderedPageBreak/>
              <w:t>воспитанниками во время активной деятельности;</w:t>
            </w:r>
          </w:p>
          <w:p w:rsidR="00CC4948" w:rsidRPr="00CC4948" w:rsidRDefault="00CC4948" w:rsidP="00CC4948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CC4948">
              <w:rPr>
                <w:rFonts w:ascii="Times New Roman" w:eastAsia="Arial CYR" w:hAnsi="Times New Roman" w:cs="Times New Roman"/>
              </w:rPr>
              <w:t>- возрастного и индивидуального подходов – выбор форм, методов, приёмов работы в соответствии с субъектным опытом и возрастом детей.</w:t>
            </w:r>
          </w:p>
          <w:p w:rsidR="00CC4948" w:rsidRPr="00CC4948" w:rsidRDefault="00CC4948" w:rsidP="00CC4948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CC4948">
              <w:rPr>
                <w:rFonts w:ascii="Times New Roman" w:eastAsia="Arial CYR" w:hAnsi="Times New Roman" w:cs="Times New Roman"/>
              </w:rPr>
              <w:t>Программа рассчитана на три года обучения.</w:t>
            </w:r>
          </w:p>
          <w:p w:rsidR="00CC4948" w:rsidRPr="00CC4948" w:rsidRDefault="00CC4948" w:rsidP="00CC4948">
            <w:pPr>
              <w:pStyle w:val="Standard"/>
              <w:rPr>
                <w:rFonts w:ascii="Times New Roman" w:eastAsia="Arial CYR" w:hAnsi="Times New Roman" w:cs="Times New Roman"/>
              </w:rPr>
            </w:pPr>
            <w:r w:rsidRPr="00CC4948">
              <w:rPr>
                <w:rFonts w:ascii="Times New Roman" w:eastAsia="Arial CYR" w:hAnsi="Times New Roman" w:cs="Times New Roman"/>
              </w:rPr>
              <w:t>В отряд принимаются девочки в возрасте от 10 до 18 лет без предъявления требований к базовым знаниям.</w:t>
            </w:r>
          </w:p>
          <w:p w:rsidR="00CC4948" w:rsidRPr="00CC4948" w:rsidRDefault="00CC4948" w:rsidP="00CC4948">
            <w:pPr>
              <w:pStyle w:val="Standard"/>
              <w:rPr>
                <w:rFonts w:ascii="Times New Roman" w:eastAsia="Arial CYR" w:hAnsi="Times New Roman" w:cs="Times New Roman"/>
              </w:rPr>
            </w:pPr>
            <w:proofErr w:type="gramStart"/>
            <w:r w:rsidRPr="00CC4948">
              <w:rPr>
                <w:rFonts w:ascii="Times New Roman" w:eastAsia="Arial CYR" w:hAnsi="Times New Roman" w:cs="Times New Roman"/>
              </w:rPr>
              <w:t>Занятия проводятся:  1-й год обучения (10-15 лет), 1 час индивидуальные занятия, 2 часа групповое занятие (по 4-5 человек), 1 час сводная репетиция с хореографией, всего 144 часов в год; второй год обучения (15-18 лет) – 2 часа в неделю – индивидуальные занятия, 2 часа в неделю – групповые занятия, 2 часа в неделю  сводные репетиции с хореографией, всего 216 часов в год;</w:t>
            </w:r>
            <w:proofErr w:type="gramEnd"/>
            <w:r w:rsidRPr="00CC4948">
              <w:rPr>
                <w:rFonts w:ascii="Times New Roman" w:eastAsia="Arial CYR" w:hAnsi="Times New Roman" w:cs="Times New Roman"/>
              </w:rPr>
              <w:t xml:space="preserve"> третий год обучения (15-18 лет) – 2 часа в неделю – индивидуальные занятия, 2 часа в неделю – групповые занятия, 3 часа в неделю  сводные репетиции с хореографией, всего 252 часа в год.</w:t>
            </w:r>
          </w:p>
          <w:p w:rsidR="00CC4948" w:rsidRPr="00CC4948" w:rsidRDefault="00CC4948" w:rsidP="00CC494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CC4948">
              <w:rPr>
                <w:rFonts w:ascii="Times New Roman" w:eastAsia="Times New Roman" w:hAnsi="Times New Roman" w:cs="Times New Roman"/>
              </w:rPr>
              <w:t xml:space="preserve">В отряде первого года обучения главное внимание уделяется созданию </w:t>
            </w:r>
            <w:r w:rsidRPr="00CC4948">
              <w:rPr>
                <w:rFonts w:ascii="Times New Roman" w:eastAsia="Times New Roman" w:hAnsi="Times New Roman" w:cs="Times New Roman"/>
                <w:spacing w:val="-1"/>
              </w:rPr>
              <w:t xml:space="preserve">сплоченного творческого коллектива и знакомству участников с основами игры на </w:t>
            </w:r>
            <w:r w:rsidRPr="00CC4948">
              <w:rPr>
                <w:rFonts w:ascii="Times New Roman" w:eastAsia="Times New Roman" w:hAnsi="Times New Roman" w:cs="Times New Roman"/>
              </w:rPr>
              <w:t>барабане, устройством барабана, овладению навыками базовых упражнений, знакомству с государственными символами, ритуалами и церемониями.</w:t>
            </w:r>
          </w:p>
          <w:p w:rsidR="00CC4948" w:rsidRPr="00CC4948" w:rsidRDefault="00CC4948" w:rsidP="00CC4948">
            <w:pPr>
              <w:shd w:val="clear" w:color="auto" w:fill="FFFFFF"/>
              <w:ind w:left="14" w:right="10"/>
              <w:rPr>
                <w:rFonts w:ascii="Times New Roman" w:hAnsi="Times New Roman" w:cs="Times New Roman"/>
              </w:rPr>
            </w:pPr>
            <w:r w:rsidRPr="00CC4948">
              <w:rPr>
                <w:rFonts w:ascii="Times New Roman" w:eastAsia="Times New Roman" w:hAnsi="Times New Roman" w:cs="Times New Roman"/>
              </w:rPr>
              <w:t>Работа второго, третьего года обучения направлена на совершенствование навыков игры на барабане, овладение приемами игры на барабане во время перестроений и маршировки.</w:t>
            </w:r>
          </w:p>
          <w:p w:rsidR="00CC4948" w:rsidRPr="00CC4948" w:rsidRDefault="00CC4948" w:rsidP="00CC4948">
            <w:pPr>
              <w:shd w:val="clear" w:color="auto" w:fill="FFFFFF"/>
              <w:spacing w:before="10"/>
              <w:ind w:left="19" w:right="10"/>
              <w:rPr>
                <w:rFonts w:ascii="Times New Roman" w:hAnsi="Times New Roman" w:cs="Times New Roman"/>
              </w:rPr>
            </w:pPr>
            <w:r w:rsidRPr="00CC4948">
              <w:rPr>
                <w:rFonts w:ascii="Times New Roman" w:eastAsia="Times New Roman" w:hAnsi="Times New Roman" w:cs="Times New Roman"/>
              </w:rPr>
              <w:t xml:space="preserve">Освоение программы предусматривает постоянное движение от </w:t>
            </w:r>
            <w:proofErr w:type="gramStart"/>
            <w:r w:rsidRPr="00CC4948">
              <w:rPr>
                <w:rFonts w:ascii="Times New Roman" w:eastAsia="Times New Roman" w:hAnsi="Times New Roman" w:cs="Times New Roman"/>
              </w:rPr>
              <w:t>простого</w:t>
            </w:r>
            <w:proofErr w:type="gramEnd"/>
            <w:r w:rsidRPr="00CC4948">
              <w:rPr>
                <w:rFonts w:ascii="Times New Roman" w:eastAsia="Times New Roman" w:hAnsi="Times New Roman" w:cs="Times New Roman"/>
              </w:rPr>
              <w:t xml:space="preserve"> к сложному, разумное сочетание теории и практики.</w:t>
            </w:r>
          </w:p>
          <w:p w:rsidR="00CC4948" w:rsidRPr="00CC4948" w:rsidRDefault="00CC4948" w:rsidP="00CC4948">
            <w:pPr>
              <w:shd w:val="clear" w:color="auto" w:fill="FFFFFF"/>
              <w:spacing w:before="5"/>
              <w:ind w:left="14" w:right="10"/>
              <w:rPr>
                <w:rFonts w:ascii="Times New Roman" w:hAnsi="Times New Roman" w:cs="Times New Roman"/>
              </w:rPr>
            </w:pPr>
            <w:r w:rsidRPr="00CC4948">
              <w:rPr>
                <w:rFonts w:ascii="Times New Roman" w:eastAsia="Times New Roman" w:hAnsi="Times New Roman" w:cs="Times New Roman"/>
              </w:rPr>
              <w:t>Воспитанницы отряда барабанщиц второго и третьего года обучения принимают активное участие в проведении торжественных мероприятий, слетов детских общественных организаций и праздничных программ.</w:t>
            </w:r>
          </w:p>
          <w:p w:rsidR="00CC4948" w:rsidRPr="0004476C" w:rsidRDefault="00CC4948" w:rsidP="0004476C">
            <w:pPr>
              <w:shd w:val="clear" w:color="auto" w:fill="FFFFFF"/>
              <w:spacing w:before="5"/>
              <w:ind w:left="14" w:right="10"/>
              <w:rPr>
                <w:rFonts w:ascii="Times New Roman" w:eastAsia="Times New Roman" w:hAnsi="Times New Roman" w:cs="Times New Roman"/>
              </w:rPr>
            </w:pPr>
            <w:r w:rsidRPr="00CC4948">
              <w:rPr>
                <w:rFonts w:ascii="Times New Roman" w:eastAsia="Times New Roman" w:hAnsi="Times New Roman" w:cs="Times New Roman"/>
              </w:rPr>
              <w:t xml:space="preserve">Обучение      проходит   в   несколько   </w:t>
            </w:r>
            <w:proofErr w:type="gramStart"/>
            <w:r w:rsidRPr="00CC4948">
              <w:rPr>
                <w:rFonts w:ascii="Times New Roman" w:eastAsia="Times New Roman" w:hAnsi="Times New Roman" w:cs="Times New Roman"/>
              </w:rPr>
              <w:t>этапов</w:t>
            </w:r>
            <w:proofErr w:type="gramEnd"/>
            <w:r w:rsidRPr="00CC4948">
              <w:rPr>
                <w:rFonts w:ascii="Times New Roman" w:eastAsia="Times New Roman" w:hAnsi="Times New Roman" w:cs="Times New Roman"/>
              </w:rPr>
              <w:t xml:space="preserve">   и   включают   в   себя   как практически</w:t>
            </w:r>
            <w:r w:rsidR="0004476C">
              <w:rPr>
                <w:rFonts w:ascii="Times New Roman" w:eastAsia="Times New Roman" w:hAnsi="Times New Roman" w:cs="Times New Roman"/>
              </w:rPr>
              <w:t xml:space="preserve">е, так и теоретические знания. </w:t>
            </w:r>
          </w:p>
        </w:tc>
      </w:tr>
      <w:tr w:rsidR="00AB3DF3" w:rsidRPr="00540C26" w:rsidTr="00AB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История осуществления реализации программы</w:t>
            </w:r>
          </w:p>
        </w:tc>
        <w:tc>
          <w:tcPr>
            <w:tcW w:w="6683" w:type="dxa"/>
          </w:tcPr>
          <w:p w:rsidR="00AB3DF3" w:rsidRPr="0004476C" w:rsidRDefault="0004476C" w:rsidP="0004476C">
            <w:pPr>
              <w:rPr>
                <w:rFonts w:ascii="Times New Roman" w:hAnsi="Times New Roman" w:cs="Times New Roman"/>
              </w:rPr>
            </w:pPr>
            <w:r w:rsidRPr="0004476C">
              <w:rPr>
                <w:rFonts w:ascii="Times New Roman" w:hAnsi="Times New Roman" w:cs="Times New Roman"/>
              </w:rPr>
              <w:t>«Церемониальный отряд барабанщиц» ведёт свою деятельность  на базе центра внешкольной работы «Юность» с 2008 года.</w:t>
            </w:r>
          </w:p>
        </w:tc>
      </w:tr>
      <w:tr w:rsidR="00AB3DF3" w:rsidRPr="00540C26" w:rsidTr="00AB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Прогнозирование возможных (ожидаемых) позитивных результатов.</w:t>
            </w:r>
          </w:p>
        </w:tc>
        <w:tc>
          <w:tcPr>
            <w:tcW w:w="6683" w:type="dxa"/>
          </w:tcPr>
          <w:p w:rsidR="00BE0138" w:rsidRPr="0004476C" w:rsidRDefault="0022503F" w:rsidP="00BE0138">
            <w:pPr>
              <w:shd w:val="clear" w:color="auto" w:fill="FFFFFF"/>
              <w:spacing w:before="150" w:after="225" w:line="240" w:lineRule="auto"/>
              <w:ind w:firstLine="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47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к</w:t>
            </w:r>
            <w:r w:rsidR="00BE0138" w:rsidRPr="000447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лючевы</w:t>
            </w:r>
            <w:r w:rsidRPr="000447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 навыков и умений, формируемых</w:t>
            </w:r>
            <w:r w:rsidR="00BE0138" w:rsidRPr="000447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 воспитанников в ходе реализации данной программы:</w:t>
            </w:r>
          </w:p>
          <w:p w:rsidR="0004476C" w:rsidRPr="0004476C" w:rsidRDefault="0004476C" w:rsidP="0004476C">
            <w:pPr>
              <w:shd w:val="clear" w:color="auto" w:fill="FFFFFF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 w:rsidRPr="0004476C">
              <w:rPr>
                <w:rFonts w:ascii="Times New Roman" w:hAnsi="Times New Roman" w:cs="Times New Roman"/>
                <w:spacing w:val="-28"/>
              </w:rPr>
              <w:t>1.</w:t>
            </w:r>
            <w:r w:rsidRPr="0004476C">
              <w:rPr>
                <w:rFonts w:ascii="Times New Roman" w:hAnsi="Times New Roman" w:cs="Times New Roman"/>
              </w:rPr>
              <w:tab/>
            </w:r>
            <w:r w:rsidRPr="0004476C">
              <w:rPr>
                <w:rFonts w:ascii="Times New Roman" w:eastAsia="Times New Roman" w:hAnsi="Times New Roman" w:cs="Times New Roman"/>
              </w:rPr>
              <w:t xml:space="preserve">Устойчивый интерес к деятельности объединения со стороны подростков и </w:t>
            </w:r>
            <w:r w:rsidRPr="0004476C">
              <w:rPr>
                <w:rFonts w:ascii="Times New Roman" w:eastAsia="Times New Roman" w:hAnsi="Times New Roman" w:cs="Times New Roman"/>
                <w:spacing w:val="-2"/>
              </w:rPr>
              <w:t>общественности.</w:t>
            </w:r>
          </w:p>
          <w:p w:rsidR="0004476C" w:rsidRDefault="0004476C" w:rsidP="0004476C">
            <w:pPr>
              <w:shd w:val="clear" w:color="auto" w:fill="FFFFFF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 w:rsidRPr="0004476C">
              <w:rPr>
                <w:rFonts w:ascii="Times New Roman" w:hAnsi="Times New Roman" w:cs="Times New Roman"/>
                <w:spacing w:val="-15"/>
              </w:rPr>
              <w:t>2.</w:t>
            </w:r>
            <w:r w:rsidRPr="0004476C">
              <w:rPr>
                <w:rFonts w:ascii="Times New Roman" w:hAnsi="Times New Roman" w:cs="Times New Roman"/>
              </w:rPr>
              <w:tab/>
            </w:r>
            <w:r w:rsidRPr="0004476C">
              <w:rPr>
                <w:rFonts w:ascii="Times New Roman" w:eastAsia="Times New Roman" w:hAnsi="Times New Roman" w:cs="Times New Roman"/>
              </w:rPr>
              <w:t xml:space="preserve">Высокий   уровень   развития   интеллектуальных,    творческих   способностей, </w:t>
            </w:r>
            <w:proofErr w:type="spellStart"/>
            <w:r w:rsidRPr="0004476C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04476C">
              <w:rPr>
                <w:rFonts w:ascii="Times New Roman" w:eastAsia="Times New Roman" w:hAnsi="Times New Roman" w:cs="Times New Roman"/>
              </w:rPr>
              <w:t xml:space="preserve"> духовно-нравственных качеств обучающихся.</w:t>
            </w:r>
          </w:p>
          <w:p w:rsidR="0004476C" w:rsidRDefault="0004476C" w:rsidP="0004476C">
            <w:pPr>
              <w:shd w:val="clear" w:color="auto" w:fill="FFFFFF"/>
              <w:tabs>
                <w:tab w:val="left" w:pos="27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4476C">
              <w:rPr>
                <w:rFonts w:ascii="Times New Roman" w:eastAsia="Times New Roman" w:hAnsi="Times New Roman" w:cs="Times New Roman"/>
                <w:spacing w:val="-1"/>
              </w:rPr>
              <w:t>Активная жизненная позиция воспитанников, осознанно-</w:t>
            </w:r>
            <w:r w:rsidRPr="0004476C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добровольное участие в </w:t>
            </w:r>
            <w:r w:rsidRPr="0004476C">
              <w:rPr>
                <w:rFonts w:ascii="Times New Roman" w:eastAsia="Times New Roman" w:hAnsi="Times New Roman" w:cs="Times New Roman"/>
              </w:rPr>
              <w:t xml:space="preserve">социально-значимой деятельности. </w:t>
            </w:r>
          </w:p>
          <w:p w:rsidR="00AB3DF3" w:rsidRPr="0004476C" w:rsidRDefault="0004476C" w:rsidP="0004476C">
            <w:pPr>
              <w:shd w:val="clear" w:color="auto" w:fill="FFFFFF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 w:rsidRPr="0004476C">
              <w:rPr>
                <w:rFonts w:ascii="Times New Roman" w:eastAsia="Times New Roman" w:hAnsi="Times New Roman" w:cs="Times New Roman"/>
                <w:spacing w:val="-1"/>
              </w:rPr>
              <w:t xml:space="preserve">Важным критерием результатов обучения является участие в массовых </w:t>
            </w:r>
            <w:r w:rsidRPr="0004476C">
              <w:rPr>
                <w:rFonts w:ascii="Times New Roman" w:eastAsia="Times New Roman" w:hAnsi="Times New Roman" w:cs="Times New Roman"/>
              </w:rPr>
              <w:t xml:space="preserve">мероприятиях, городских </w:t>
            </w:r>
            <w:r>
              <w:rPr>
                <w:rFonts w:ascii="Times New Roman" w:eastAsia="Times New Roman" w:hAnsi="Times New Roman" w:cs="Times New Roman"/>
              </w:rPr>
              <w:t xml:space="preserve">праздниках, концертах, </w:t>
            </w:r>
            <w:r w:rsidRPr="0004476C">
              <w:rPr>
                <w:rFonts w:ascii="Times New Roman" w:eastAsia="Times New Roman" w:hAnsi="Times New Roman" w:cs="Times New Roman"/>
              </w:rPr>
              <w:t>военно-спортивных соревнованиях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B3DF3" w:rsidRPr="0004476C">
              <w:rPr>
                <w:rFonts w:ascii="Times New Roman" w:hAnsi="Times New Roman" w:cs="Times New Roman"/>
              </w:rPr>
              <w:t>портфолио.</w:t>
            </w:r>
            <w:r w:rsidR="00AB3DF3" w:rsidRPr="0004476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AB3DF3" w:rsidRPr="00540C26" w:rsidTr="00AB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0"/>
        </w:trPr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Прогнозирование возможных негативных результатов.</w:t>
            </w:r>
          </w:p>
        </w:tc>
        <w:tc>
          <w:tcPr>
            <w:tcW w:w="6683" w:type="dxa"/>
          </w:tcPr>
          <w:p w:rsidR="00AB3DF3" w:rsidRPr="00540C26" w:rsidRDefault="00AB3DF3" w:rsidP="00DC267C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Личностные </w:t>
            </w:r>
            <w:r w:rsidR="0004476C">
              <w:rPr>
                <w:rFonts w:ascii="Times New Roman" w:hAnsi="Times New Roman" w:cs="Times New Roman"/>
              </w:rPr>
              <w:t xml:space="preserve">и возрастные </w:t>
            </w:r>
            <w:r w:rsidRPr="00540C26">
              <w:rPr>
                <w:rFonts w:ascii="Times New Roman" w:hAnsi="Times New Roman" w:cs="Times New Roman"/>
              </w:rPr>
              <w:t>особенности каждого (характер)</w:t>
            </w:r>
            <w:r w:rsidR="00DC267C">
              <w:rPr>
                <w:rFonts w:ascii="Times New Roman" w:hAnsi="Times New Roman" w:cs="Times New Roman"/>
              </w:rPr>
              <w:t>,</w:t>
            </w:r>
            <w:r w:rsidRPr="00540C26">
              <w:rPr>
                <w:rFonts w:ascii="Times New Roman" w:hAnsi="Times New Roman" w:cs="Times New Roman"/>
              </w:rPr>
              <w:t xml:space="preserve"> конкуренция, низкая моти</w:t>
            </w:r>
            <w:r w:rsidR="00DC267C">
              <w:rPr>
                <w:rFonts w:ascii="Times New Roman" w:hAnsi="Times New Roman" w:cs="Times New Roman"/>
              </w:rPr>
              <w:t>вация.</w:t>
            </w:r>
            <w:r w:rsidRPr="00540C2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B3DF3" w:rsidRPr="00540C26" w:rsidTr="00AB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696" w:type="dxa"/>
          </w:tcPr>
          <w:p w:rsidR="00AB3DF3" w:rsidRPr="00540C26" w:rsidRDefault="00AB3DF3" w:rsidP="00AB3DF3">
            <w:pPr>
              <w:jc w:val="center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44" w:type="dxa"/>
          </w:tcPr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683" w:type="dxa"/>
          </w:tcPr>
          <w:p w:rsidR="00DC267C" w:rsidRDefault="00DC267C" w:rsidP="00AB3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447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в малых группах. </w:t>
            </w:r>
          </w:p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2.</w:t>
            </w:r>
            <w:r w:rsidR="0004476C">
              <w:rPr>
                <w:rFonts w:ascii="Times New Roman" w:hAnsi="Times New Roman" w:cs="Times New Roman"/>
              </w:rPr>
              <w:t xml:space="preserve"> </w:t>
            </w:r>
            <w:r w:rsidRPr="00540C26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="00DC267C">
              <w:rPr>
                <w:rFonts w:ascii="Times New Roman" w:hAnsi="Times New Roman" w:cs="Times New Roman"/>
              </w:rPr>
              <w:t>СанПинов</w:t>
            </w:r>
            <w:proofErr w:type="spellEnd"/>
          </w:p>
          <w:p w:rsidR="00AB3DF3" w:rsidRPr="00540C26" w:rsidRDefault="00AB3DF3" w:rsidP="00AB3DF3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3.</w:t>
            </w:r>
            <w:r w:rsidR="0004476C">
              <w:rPr>
                <w:rFonts w:ascii="Times New Roman" w:hAnsi="Times New Roman" w:cs="Times New Roman"/>
              </w:rPr>
              <w:t xml:space="preserve"> </w:t>
            </w:r>
            <w:r w:rsidRPr="00540C26">
              <w:rPr>
                <w:rFonts w:ascii="Times New Roman" w:hAnsi="Times New Roman" w:cs="Times New Roman"/>
              </w:rPr>
              <w:t>Соблюдение питьевого режима.</w:t>
            </w:r>
          </w:p>
          <w:p w:rsidR="00AB3DF3" w:rsidRPr="00540C26" w:rsidRDefault="00AB3DF3" w:rsidP="00DC267C">
            <w:pPr>
              <w:jc w:val="both"/>
              <w:rPr>
                <w:rFonts w:ascii="Times New Roman" w:hAnsi="Times New Roman" w:cs="Times New Roman"/>
              </w:rPr>
            </w:pPr>
            <w:r w:rsidRPr="00540C26">
              <w:rPr>
                <w:rFonts w:ascii="Times New Roman" w:hAnsi="Times New Roman" w:cs="Times New Roman"/>
              </w:rPr>
              <w:t>4.</w:t>
            </w:r>
            <w:r w:rsidR="0004476C">
              <w:rPr>
                <w:rFonts w:ascii="Times New Roman" w:hAnsi="Times New Roman" w:cs="Times New Roman"/>
              </w:rPr>
              <w:t xml:space="preserve"> </w:t>
            </w:r>
            <w:r w:rsidRPr="00540C26">
              <w:rPr>
                <w:rFonts w:ascii="Times New Roman" w:hAnsi="Times New Roman" w:cs="Times New Roman"/>
              </w:rPr>
              <w:t>Индивидуальная работа.</w:t>
            </w:r>
          </w:p>
        </w:tc>
      </w:tr>
    </w:tbl>
    <w:p w:rsidR="00AB3DF3" w:rsidRPr="00540C26" w:rsidRDefault="00AB3DF3" w:rsidP="00AB3DF3">
      <w:pPr>
        <w:rPr>
          <w:rFonts w:ascii="Times New Roman" w:hAnsi="Times New Roman" w:cs="Times New Roman"/>
        </w:rPr>
      </w:pPr>
    </w:p>
    <w:p w:rsidR="00601E76" w:rsidRPr="00601E76" w:rsidRDefault="00601E76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01E76" w:rsidRDefault="00601E76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1E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B3DF3" w:rsidRDefault="00AB3DF3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2BC5" w:rsidRDefault="009F2BC5" w:rsidP="00601E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66938" w:rsidRPr="003F134C" w:rsidRDefault="00966938" w:rsidP="00452C25">
      <w:pPr>
        <w:pStyle w:val="ae"/>
        <w:jc w:val="both"/>
        <w:rPr>
          <w:rFonts w:ascii="Times New Roman" w:hAnsi="Times New Roman"/>
          <w:sz w:val="24"/>
          <w:szCs w:val="24"/>
        </w:rPr>
      </w:pPr>
    </w:p>
    <w:sectPr w:rsidR="00966938" w:rsidRPr="003F134C" w:rsidSect="00966938">
      <w:foot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4C" w:rsidRDefault="00C9354C" w:rsidP="0094393E">
      <w:pPr>
        <w:spacing w:after="0" w:line="240" w:lineRule="auto"/>
      </w:pPr>
      <w:r>
        <w:separator/>
      </w:r>
    </w:p>
  </w:endnote>
  <w:endnote w:type="continuationSeparator" w:id="0">
    <w:p w:rsidR="00C9354C" w:rsidRDefault="00C9354C" w:rsidP="0094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164971"/>
    </w:sdtPr>
    <w:sdtContent>
      <w:p w:rsidR="00CC4948" w:rsidRDefault="00AF39A4">
        <w:pPr>
          <w:pStyle w:val="aa"/>
          <w:jc w:val="center"/>
        </w:pPr>
        <w:r>
          <w:fldChar w:fldCharType="begin"/>
        </w:r>
        <w:r w:rsidR="00CC4948">
          <w:instrText>PAGE   \* MERGEFORMAT</w:instrText>
        </w:r>
        <w:r>
          <w:fldChar w:fldCharType="separate"/>
        </w:r>
        <w:r w:rsidR="004B7018">
          <w:rPr>
            <w:noProof/>
          </w:rPr>
          <w:t>6</w:t>
        </w:r>
        <w:r>
          <w:fldChar w:fldCharType="end"/>
        </w:r>
      </w:p>
    </w:sdtContent>
  </w:sdt>
  <w:p w:rsidR="00CC4948" w:rsidRDefault="00CC49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4C" w:rsidRDefault="00C9354C" w:rsidP="0094393E">
      <w:pPr>
        <w:spacing w:after="0" w:line="240" w:lineRule="auto"/>
      </w:pPr>
      <w:r>
        <w:separator/>
      </w:r>
    </w:p>
  </w:footnote>
  <w:footnote w:type="continuationSeparator" w:id="0">
    <w:p w:rsidR="00C9354C" w:rsidRDefault="00C9354C" w:rsidP="00943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D0F3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3F213E"/>
    <w:multiLevelType w:val="hybridMultilevel"/>
    <w:tmpl w:val="C0C2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C2A41"/>
    <w:multiLevelType w:val="singleLevel"/>
    <w:tmpl w:val="8BD011D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27581DE3"/>
    <w:multiLevelType w:val="hybridMultilevel"/>
    <w:tmpl w:val="F0743F6A"/>
    <w:lvl w:ilvl="0" w:tplc="08B6AC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4732FF"/>
    <w:multiLevelType w:val="hybridMultilevel"/>
    <w:tmpl w:val="24C297FA"/>
    <w:lvl w:ilvl="0" w:tplc="EF88E09E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F2916"/>
    <w:multiLevelType w:val="hybridMultilevel"/>
    <w:tmpl w:val="57A24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165941"/>
    <w:multiLevelType w:val="hybridMultilevel"/>
    <w:tmpl w:val="6C32507A"/>
    <w:lvl w:ilvl="0" w:tplc="B8B6C35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84"/>
    <w:multiLevelType w:val="multilevel"/>
    <w:tmpl w:val="F7CE5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698311B7"/>
    <w:multiLevelType w:val="hybridMultilevel"/>
    <w:tmpl w:val="9460CB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D07367F"/>
    <w:multiLevelType w:val="hybridMultilevel"/>
    <w:tmpl w:val="C0C2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E76"/>
    <w:rsid w:val="00023BBE"/>
    <w:rsid w:val="0004476C"/>
    <w:rsid w:val="00097C4B"/>
    <w:rsid w:val="000D42EB"/>
    <w:rsid w:val="000D5476"/>
    <w:rsid w:val="001708A0"/>
    <w:rsid w:val="00194830"/>
    <w:rsid w:val="001A0F39"/>
    <w:rsid w:val="001A56BB"/>
    <w:rsid w:val="001D1243"/>
    <w:rsid w:val="001D6CC5"/>
    <w:rsid w:val="0021054C"/>
    <w:rsid w:val="00216C8C"/>
    <w:rsid w:val="0022503F"/>
    <w:rsid w:val="002426A7"/>
    <w:rsid w:val="00245BD0"/>
    <w:rsid w:val="00257AA7"/>
    <w:rsid w:val="00271BCB"/>
    <w:rsid w:val="002746C3"/>
    <w:rsid w:val="0027507D"/>
    <w:rsid w:val="002918C2"/>
    <w:rsid w:val="002931AA"/>
    <w:rsid w:val="00294A40"/>
    <w:rsid w:val="002B1780"/>
    <w:rsid w:val="00313403"/>
    <w:rsid w:val="00333B4B"/>
    <w:rsid w:val="00365234"/>
    <w:rsid w:val="0038124D"/>
    <w:rsid w:val="003E4BF9"/>
    <w:rsid w:val="003F134C"/>
    <w:rsid w:val="003F18FE"/>
    <w:rsid w:val="00404FF4"/>
    <w:rsid w:val="00417CA9"/>
    <w:rsid w:val="00452C25"/>
    <w:rsid w:val="0045704C"/>
    <w:rsid w:val="00460B3C"/>
    <w:rsid w:val="00462F31"/>
    <w:rsid w:val="004B7018"/>
    <w:rsid w:val="004F0F7B"/>
    <w:rsid w:val="00514371"/>
    <w:rsid w:val="00540C26"/>
    <w:rsid w:val="0055176A"/>
    <w:rsid w:val="0057251D"/>
    <w:rsid w:val="005744CD"/>
    <w:rsid w:val="00594502"/>
    <w:rsid w:val="005C7189"/>
    <w:rsid w:val="00601E76"/>
    <w:rsid w:val="00604F0C"/>
    <w:rsid w:val="006420AB"/>
    <w:rsid w:val="006D0B12"/>
    <w:rsid w:val="006D634B"/>
    <w:rsid w:val="006E3DF4"/>
    <w:rsid w:val="006E6A08"/>
    <w:rsid w:val="00700FB0"/>
    <w:rsid w:val="0070499A"/>
    <w:rsid w:val="0076728E"/>
    <w:rsid w:val="00781031"/>
    <w:rsid w:val="007B02C7"/>
    <w:rsid w:val="00853152"/>
    <w:rsid w:val="00876D64"/>
    <w:rsid w:val="00882367"/>
    <w:rsid w:val="00915462"/>
    <w:rsid w:val="0094393E"/>
    <w:rsid w:val="00964AF3"/>
    <w:rsid w:val="00966938"/>
    <w:rsid w:val="0098685D"/>
    <w:rsid w:val="009C76F6"/>
    <w:rsid w:val="009D0608"/>
    <w:rsid w:val="009F2BC5"/>
    <w:rsid w:val="00A63787"/>
    <w:rsid w:val="00A95B74"/>
    <w:rsid w:val="00AB3DF3"/>
    <w:rsid w:val="00AC770F"/>
    <w:rsid w:val="00AE6A5A"/>
    <w:rsid w:val="00AF39A4"/>
    <w:rsid w:val="00AF45F8"/>
    <w:rsid w:val="00B32EF9"/>
    <w:rsid w:val="00B577D5"/>
    <w:rsid w:val="00B70884"/>
    <w:rsid w:val="00B90470"/>
    <w:rsid w:val="00B922A3"/>
    <w:rsid w:val="00BA5454"/>
    <w:rsid w:val="00BE0138"/>
    <w:rsid w:val="00C0039D"/>
    <w:rsid w:val="00C153FD"/>
    <w:rsid w:val="00C7621D"/>
    <w:rsid w:val="00C9354C"/>
    <w:rsid w:val="00CC4948"/>
    <w:rsid w:val="00CD4A04"/>
    <w:rsid w:val="00CE241E"/>
    <w:rsid w:val="00DB7518"/>
    <w:rsid w:val="00DC267C"/>
    <w:rsid w:val="00E30355"/>
    <w:rsid w:val="00EF4353"/>
    <w:rsid w:val="00F6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E76"/>
  </w:style>
  <w:style w:type="paragraph" w:styleId="a3">
    <w:name w:val="Plain Text"/>
    <w:basedOn w:val="a"/>
    <w:link w:val="a4"/>
    <w:uiPriority w:val="99"/>
    <w:semiHidden/>
    <w:unhideWhenUsed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601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A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-text">
    <w:name w:val="main-text"/>
    <w:basedOn w:val="a"/>
    <w:rsid w:val="0070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9439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93E"/>
  </w:style>
  <w:style w:type="paragraph" w:styleId="aa">
    <w:name w:val="footer"/>
    <w:basedOn w:val="a"/>
    <w:link w:val="ab"/>
    <w:uiPriority w:val="99"/>
    <w:unhideWhenUsed/>
    <w:rsid w:val="0094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93E"/>
  </w:style>
  <w:style w:type="character" w:styleId="ac">
    <w:name w:val="Strong"/>
    <w:basedOn w:val="a0"/>
    <w:uiPriority w:val="22"/>
    <w:qFormat/>
    <w:rsid w:val="003F18FE"/>
    <w:rPr>
      <w:b/>
      <w:bCs/>
    </w:rPr>
  </w:style>
  <w:style w:type="character" w:styleId="ad">
    <w:name w:val="Hyperlink"/>
    <w:basedOn w:val="a0"/>
    <w:uiPriority w:val="99"/>
    <w:semiHidden/>
    <w:unhideWhenUsed/>
    <w:rsid w:val="003F18FE"/>
    <w:rPr>
      <w:color w:val="0000FF"/>
      <w:u w:val="single"/>
    </w:rPr>
  </w:style>
  <w:style w:type="character" w:customStyle="1" w:styleId="footerc">
    <w:name w:val="footerc"/>
    <w:basedOn w:val="a0"/>
    <w:rsid w:val="00882367"/>
  </w:style>
  <w:style w:type="paragraph" w:customStyle="1" w:styleId="Style1">
    <w:name w:val="Style1"/>
    <w:basedOn w:val="a"/>
    <w:uiPriority w:val="99"/>
    <w:rsid w:val="006D0B1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D0B12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D0B12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D0B1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D0B12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D0B12"/>
    <w:pPr>
      <w:widowControl w:val="0"/>
      <w:autoSpaceDE w:val="0"/>
      <w:autoSpaceDN w:val="0"/>
      <w:adjustRightInd w:val="0"/>
      <w:spacing w:after="0" w:line="28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D0B1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D0B12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6D0B12"/>
    <w:rPr>
      <w:rFonts w:ascii="Times New Roman" w:hAnsi="Times New Roman" w:cs="Times New Roman" w:hint="default"/>
      <w:b/>
      <w:bCs/>
      <w:sz w:val="20"/>
      <w:szCs w:val="20"/>
    </w:rPr>
  </w:style>
  <w:style w:type="paragraph" w:styleId="ae">
    <w:name w:val="No Spacing"/>
    <w:uiPriority w:val="1"/>
    <w:qFormat/>
    <w:rsid w:val="003F13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rsid w:val="003F134C"/>
    <w:rPr>
      <w:rFonts w:ascii="Arial" w:hAnsi="Arial" w:cs="Arial" w:hint="default"/>
      <w:b/>
      <w:bCs/>
      <w:sz w:val="22"/>
      <w:szCs w:val="22"/>
    </w:rPr>
  </w:style>
  <w:style w:type="character" w:customStyle="1" w:styleId="c3">
    <w:name w:val="c3"/>
    <w:basedOn w:val="a0"/>
    <w:rsid w:val="003E4BF9"/>
  </w:style>
  <w:style w:type="paragraph" w:customStyle="1" w:styleId="c5">
    <w:name w:val="c5"/>
    <w:basedOn w:val="a"/>
    <w:rsid w:val="003E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C718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6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6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E76"/>
  </w:style>
  <w:style w:type="paragraph" w:styleId="a3">
    <w:name w:val="Plain Text"/>
    <w:basedOn w:val="a"/>
    <w:link w:val="a4"/>
    <w:uiPriority w:val="99"/>
    <w:semiHidden/>
    <w:unhideWhenUsed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601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A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-text">
    <w:name w:val="main-text"/>
    <w:basedOn w:val="a"/>
    <w:rsid w:val="0070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9439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93E"/>
  </w:style>
  <w:style w:type="paragraph" w:styleId="aa">
    <w:name w:val="footer"/>
    <w:basedOn w:val="a"/>
    <w:link w:val="ab"/>
    <w:uiPriority w:val="99"/>
    <w:unhideWhenUsed/>
    <w:rsid w:val="0094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93E"/>
  </w:style>
  <w:style w:type="character" w:styleId="ac">
    <w:name w:val="Strong"/>
    <w:basedOn w:val="a0"/>
    <w:uiPriority w:val="22"/>
    <w:qFormat/>
    <w:rsid w:val="003F18FE"/>
    <w:rPr>
      <w:b/>
      <w:bCs/>
    </w:rPr>
  </w:style>
  <w:style w:type="character" w:styleId="ad">
    <w:name w:val="Hyperlink"/>
    <w:basedOn w:val="a0"/>
    <w:uiPriority w:val="99"/>
    <w:semiHidden/>
    <w:unhideWhenUsed/>
    <w:rsid w:val="003F18FE"/>
    <w:rPr>
      <w:color w:val="0000FF"/>
      <w:u w:val="single"/>
    </w:rPr>
  </w:style>
  <w:style w:type="character" w:customStyle="1" w:styleId="footerc">
    <w:name w:val="footerc"/>
    <w:basedOn w:val="a0"/>
    <w:rsid w:val="00882367"/>
  </w:style>
  <w:style w:type="paragraph" w:customStyle="1" w:styleId="Style1">
    <w:name w:val="Style1"/>
    <w:basedOn w:val="a"/>
    <w:uiPriority w:val="99"/>
    <w:rsid w:val="006D0B1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D0B12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D0B12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D0B1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D0B12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D0B12"/>
    <w:pPr>
      <w:widowControl w:val="0"/>
      <w:autoSpaceDE w:val="0"/>
      <w:autoSpaceDN w:val="0"/>
      <w:adjustRightInd w:val="0"/>
      <w:spacing w:after="0" w:line="28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D0B1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D0B12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6D0B12"/>
    <w:rPr>
      <w:rFonts w:ascii="Times New Roman" w:hAnsi="Times New Roman" w:cs="Times New Roman" w:hint="default"/>
      <w:b/>
      <w:bCs/>
      <w:sz w:val="20"/>
      <w:szCs w:val="20"/>
    </w:rPr>
  </w:style>
  <w:style w:type="paragraph" w:styleId="ae">
    <w:name w:val="No Spacing"/>
    <w:uiPriority w:val="1"/>
    <w:qFormat/>
    <w:rsid w:val="003F13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rsid w:val="003F134C"/>
    <w:rPr>
      <w:rFonts w:ascii="Arial" w:hAnsi="Arial" w:cs="Arial" w:hint="default"/>
      <w:b/>
      <w:bCs/>
      <w:sz w:val="22"/>
      <w:szCs w:val="22"/>
    </w:rPr>
  </w:style>
  <w:style w:type="character" w:customStyle="1" w:styleId="c3">
    <w:name w:val="c3"/>
    <w:basedOn w:val="a0"/>
    <w:rsid w:val="003E4BF9"/>
  </w:style>
  <w:style w:type="paragraph" w:customStyle="1" w:styleId="c5">
    <w:name w:val="c5"/>
    <w:basedOn w:val="a"/>
    <w:rsid w:val="003E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C718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6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6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18843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15" w:color="C5C5C5"/>
                                        <w:left w:val="single" w:sz="6" w:space="15" w:color="C5C5C5"/>
                                        <w:bottom w:val="single" w:sz="6" w:space="15" w:color="C5C5C5"/>
                                        <w:right w:val="single" w:sz="6" w:space="15" w:color="C5C5C5"/>
                                      </w:divBdr>
                                      <w:divsChild>
                                        <w:div w:id="6881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579">
                      <w:marLeft w:val="105"/>
                      <w:marRight w:val="105"/>
                      <w:marTop w:val="0"/>
                      <w:marBottom w:val="210"/>
                      <w:divBdr>
                        <w:top w:val="single" w:sz="6" w:space="13" w:color="C5C5C5"/>
                        <w:left w:val="single" w:sz="6" w:space="15" w:color="C5C5C5"/>
                        <w:bottom w:val="single" w:sz="6" w:space="11" w:color="C5C5C5"/>
                        <w:right w:val="single" w:sz="6" w:space="15" w:color="C5C5C5"/>
                      </w:divBdr>
                      <w:divsChild>
                        <w:div w:id="1971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dcterms:created xsi:type="dcterms:W3CDTF">2015-01-22T11:43:00Z</dcterms:created>
  <dcterms:modified xsi:type="dcterms:W3CDTF">2015-01-22T11:43:00Z</dcterms:modified>
</cp:coreProperties>
</file>